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B870" w14:textId="475B6032" w:rsidR="00486C20" w:rsidRPr="00486C20" w:rsidRDefault="00486C20" w:rsidP="00486C20">
      <w:pPr>
        <w:spacing w:line="280" w:lineRule="exact"/>
        <w:jc w:val="right"/>
        <w:rPr>
          <w:rFonts w:ascii="Arial" w:hAnsi="Arial" w:cs="Arial"/>
          <w:b/>
          <w:szCs w:val="22"/>
        </w:rPr>
      </w:pPr>
      <w:r w:rsidRPr="00486C20">
        <w:rPr>
          <w:rFonts w:ascii="Arial" w:hAnsi="Arial" w:cs="Arial"/>
          <w:b/>
          <w:szCs w:val="22"/>
        </w:rPr>
        <w:t>Annex A</w:t>
      </w:r>
    </w:p>
    <w:p w14:paraId="53976818" w14:textId="77777777" w:rsidR="00486C20" w:rsidRPr="00486C20" w:rsidRDefault="00486C20" w:rsidP="00486C20">
      <w:pPr>
        <w:pStyle w:val="Normal1"/>
        <w:spacing w:line="280" w:lineRule="exact"/>
        <w:rPr>
          <w:sz w:val="24"/>
          <w:szCs w:val="24"/>
        </w:rPr>
      </w:pPr>
    </w:p>
    <w:p w14:paraId="2F1F9303" w14:textId="77777777" w:rsidR="00486C20" w:rsidRPr="00486C20" w:rsidRDefault="00486C20" w:rsidP="00486C20">
      <w:pPr>
        <w:spacing w:line="280" w:lineRule="exact"/>
        <w:jc w:val="center"/>
        <w:rPr>
          <w:rFonts w:ascii="Arial" w:hAnsi="Arial" w:cs="Arial"/>
        </w:rPr>
      </w:pPr>
      <w:bookmarkStart w:id="0" w:name="_27i7eagisqv0" w:colFirst="0" w:colLast="0"/>
      <w:bookmarkStart w:id="1" w:name="_1qx7ku4a3m0n" w:colFirst="0" w:colLast="0"/>
      <w:bookmarkStart w:id="2" w:name="_9qm2p92shzwz" w:colFirst="0" w:colLast="0"/>
      <w:bookmarkStart w:id="3" w:name="_6bghjualng6s" w:colFirst="0" w:colLast="0"/>
      <w:bookmarkEnd w:id="0"/>
      <w:bookmarkEnd w:id="1"/>
      <w:bookmarkEnd w:id="2"/>
      <w:bookmarkEnd w:id="3"/>
    </w:p>
    <w:p w14:paraId="18CA638D" w14:textId="69BD5FFB" w:rsidR="00486C20" w:rsidRDefault="00700E85" w:rsidP="00700E85">
      <w:pPr>
        <w:spacing w:line="280" w:lineRule="exact"/>
        <w:rPr>
          <w:rFonts w:ascii="Arial" w:hAnsi="Arial" w:cs="Arial"/>
          <w:b/>
          <w:sz w:val="28"/>
          <w:szCs w:val="28"/>
        </w:rPr>
      </w:pPr>
      <w:r>
        <w:rPr>
          <w:rFonts w:ascii="Arial" w:hAnsi="Arial" w:cs="Arial"/>
          <w:b/>
          <w:sz w:val="28"/>
          <w:szCs w:val="28"/>
        </w:rPr>
        <w:t>Biography: Jennie Price</w:t>
      </w:r>
    </w:p>
    <w:p w14:paraId="5361CB34" w14:textId="77777777" w:rsidR="00700E85" w:rsidRDefault="00700E85" w:rsidP="00700E85">
      <w:pPr>
        <w:spacing w:line="280" w:lineRule="exact"/>
        <w:rPr>
          <w:rFonts w:ascii="Arial" w:hAnsi="Arial" w:cs="Arial"/>
          <w:b/>
          <w:sz w:val="28"/>
          <w:szCs w:val="28"/>
        </w:rPr>
      </w:pPr>
    </w:p>
    <w:p w14:paraId="6870891A" w14:textId="77777777" w:rsidR="00700E85" w:rsidRPr="00700E85" w:rsidRDefault="00700E85" w:rsidP="00700E85">
      <w:pPr>
        <w:spacing w:after="168"/>
        <w:rPr>
          <w:rFonts w:ascii="Arial" w:hAnsi="Arial" w:cs="Arial"/>
          <w:color w:val="000000" w:themeColor="text1"/>
          <w:szCs w:val="22"/>
        </w:rPr>
      </w:pPr>
      <w:r w:rsidRPr="00700E85">
        <w:rPr>
          <w:rFonts w:ascii="Arial" w:hAnsi="Arial" w:cs="Arial"/>
          <w:color w:val="000000" w:themeColor="text1"/>
          <w:szCs w:val="22"/>
          <w:lang w:val="en"/>
        </w:rPr>
        <w:t>Jennie Price, a barrister by training, has been at Sport England since April 2007.</w:t>
      </w:r>
    </w:p>
    <w:p w14:paraId="4048A16F" w14:textId="7D43CE63" w:rsidR="00700E85" w:rsidRPr="00700E85" w:rsidRDefault="00700E85" w:rsidP="00700E85">
      <w:pPr>
        <w:spacing w:after="168"/>
        <w:rPr>
          <w:rFonts w:ascii="Arial" w:hAnsi="Arial" w:cs="Arial"/>
          <w:color w:val="000000" w:themeColor="text1"/>
          <w:szCs w:val="22"/>
        </w:rPr>
      </w:pPr>
      <w:r w:rsidRPr="00700E85">
        <w:rPr>
          <w:rFonts w:ascii="Arial" w:hAnsi="Arial" w:cs="Arial"/>
          <w:color w:val="000000" w:themeColor="text1"/>
          <w:szCs w:val="22"/>
          <w:lang w:val="en"/>
        </w:rPr>
        <w:t>Under her leadership Sport England has seen the number of people regularly taking part in sport grow by 1.6</w:t>
      </w:r>
      <w:r w:rsidR="004151CD">
        <w:rPr>
          <w:rFonts w:ascii="Arial" w:hAnsi="Arial" w:cs="Arial"/>
          <w:color w:val="000000" w:themeColor="text1"/>
          <w:szCs w:val="22"/>
          <w:lang w:val="en"/>
        </w:rPr>
        <w:t xml:space="preserve"> </w:t>
      </w:r>
      <w:r w:rsidRPr="00700E85">
        <w:rPr>
          <w:rFonts w:ascii="Arial" w:hAnsi="Arial" w:cs="Arial"/>
          <w:color w:val="000000" w:themeColor="text1"/>
          <w:szCs w:val="22"/>
          <w:lang w:val="en"/>
        </w:rPr>
        <w:t>m</w:t>
      </w:r>
      <w:r w:rsidR="004151CD">
        <w:rPr>
          <w:rFonts w:ascii="Arial" w:hAnsi="Arial" w:cs="Arial"/>
          <w:color w:val="000000" w:themeColor="text1"/>
          <w:szCs w:val="22"/>
          <w:lang w:val="en"/>
        </w:rPr>
        <w:t>illion</w:t>
      </w:r>
      <w:r w:rsidRPr="00700E85">
        <w:rPr>
          <w:rFonts w:ascii="Arial" w:hAnsi="Arial" w:cs="Arial"/>
          <w:color w:val="000000" w:themeColor="text1"/>
          <w:szCs w:val="22"/>
          <w:lang w:val="en"/>
        </w:rPr>
        <w:t xml:space="preserve"> people since London won the bid to host the Olympic Games in 2012 and, most recently, Jennie has led the team that commissioned the multi-award winning This Girl Can Campaign, which has received widespread support and acclaim.</w:t>
      </w:r>
    </w:p>
    <w:p w14:paraId="3D65E3E2" w14:textId="2BEF3B57" w:rsidR="00700E85" w:rsidRPr="00700E85" w:rsidRDefault="00700E85" w:rsidP="00700E85">
      <w:pPr>
        <w:spacing w:after="168"/>
        <w:rPr>
          <w:rFonts w:ascii="Arial" w:hAnsi="Arial" w:cs="Arial"/>
          <w:color w:val="000000" w:themeColor="text1"/>
          <w:szCs w:val="22"/>
        </w:rPr>
      </w:pPr>
      <w:r w:rsidRPr="00700E85">
        <w:rPr>
          <w:rFonts w:ascii="Arial" w:hAnsi="Arial" w:cs="Arial"/>
          <w:color w:val="000000" w:themeColor="text1"/>
          <w:szCs w:val="22"/>
          <w:lang w:val="en"/>
        </w:rPr>
        <w:t>Prior to joining Sport England, Jennie was the founding Chief Executive of WRAP (Waste &amp; Resources Action Programme) who oversaw an increase in the UK’s domestic recycling rate from 13</w:t>
      </w:r>
      <w:r w:rsidR="004151CD">
        <w:rPr>
          <w:rFonts w:ascii="Arial" w:hAnsi="Arial" w:cs="Arial"/>
          <w:color w:val="000000" w:themeColor="text1"/>
          <w:szCs w:val="22"/>
          <w:lang w:val="en"/>
        </w:rPr>
        <w:t xml:space="preserve"> per cent</w:t>
      </w:r>
      <w:r w:rsidRPr="00700E85">
        <w:rPr>
          <w:rFonts w:ascii="Arial" w:hAnsi="Arial" w:cs="Arial"/>
          <w:color w:val="000000" w:themeColor="text1"/>
          <w:szCs w:val="22"/>
          <w:lang w:val="en"/>
        </w:rPr>
        <w:t xml:space="preserve"> to over 30</w:t>
      </w:r>
      <w:r w:rsidR="004151CD">
        <w:rPr>
          <w:rFonts w:ascii="Arial" w:hAnsi="Arial" w:cs="Arial"/>
          <w:color w:val="000000" w:themeColor="text1"/>
          <w:szCs w:val="22"/>
          <w:lang w:val="en"/>
        </w:rPr>
        <w:t xml:space="preserve"> per cent</w:t>
      </w:r>
      <w:bookmarkStart w:id="4" w:name="_GoBack"/>
      <w:bookmarkEnd w:id="4"/>
      <w:r w:rsidRPr="00700E85">
        <w:rPr>
          <w:rFonts w:ascii="Arial" w:hAnsi="Arial" w:cs="Arial"/>
          <w:color w:val="000000" w:themeColor="text1"/>
          <w:szCs w:val="22"/>
          <w:lang w:val="en"/>
        </w:rPr>
        <w:t>.</w:t>
      </w:r>
    </w:p>
    <w:p w14:paraId="08E436A9" w14:textId="77777777" w:rsidR="00700E85" w:rsidRPr="00700E85" w:rsidRDefault="00700E85" w:rsidP="00700E85">
      <w:pPr>
        <w:spacing w:after="168"/>
        <w:rPr>
          <w:rFonts w:ascii="Arial" w:hAnsi="Arial" w:cs="Arial"/>
          <w:color w:val="000000" w:themeColor="text1"/>
          <w:szCs w:val="22"/>
        </w:rPr>
      </w:pPr>
      <w:r w:rsidRPr="00700E85">
        <w:rPr>
          <w:rFonts w:ascii="Arial" w:hAnsi="Arial" w:cs="Arial"/>
          <w:color w:val="000000" w:themeColor="text1"/>
          <w:szCs w:val="22"/>
          <w:lang w:val="en"/>
        </w:rPr>
        <w:t>Before heading WRAP, Jennie spent 17 years in the construction industry, first as a lawyer and then as Chief Executive of the Major Contractors Group and the Construction Confederation. Jennie has also written two text books on construction law.</w:t>
      </w:r>
    </w:p>
    <w:p w14:paraId="3888E6EB" w14:textId="3611B7E7" w:rsidR="00700E85" w:rsidRPr="00700E85" w:rsidRDefault="00700E85" w:rsidP="00700E85">
      <w:pPr>
        <w:spacing w:line="280" w:lineRule="exact"/>
        <w:rPr>
          <w:rFonts w:ascii="Arial" w:hAnsi="Arial" w:cs="Arial"/>
          <w:szCs w:val="22"/>
        </w:rPr>
      </w:pPr>
      <w:r w:rsidRPr="00700E85">
        <w:rPr>
          <w:rFonts w:ascii="Arial" w:hAnsi="Arial" w:cs="Arial"/>
          <w:color w:val="000000" w:themeColor="text1"/>
          <w:szCs w:val="22"/>
          <w:lang w:val="en"/>
        </w:rPr>
        <w:t xml:space="preserve">Jennie is a Visiting Fellow at the </w:t>
      </w:r>
      <w:proofErr w:type="spellStart"/>
      <w:r w:rsidRPr="00700E85">
        <w:rPr>
          <w:rFonts w:ascii="Arial" w:hAnsi="Arial" w:cs="Arial"/>
          <w:color w:val="000000" w:themeColor="text1"/>
          <w:szCs w:val="22"/>
          <w:lang w:val="en"/>
        </w:rPr>
        <w:t>Cranfield</w:t>
      </w:r>
      <w:proofErr w:type="spellEnd"/>
      <w:r w:rsidRPr="00700E85">
        <w:rPr>
          <w:rFonts w:ascii="Arial" w:hAnsi="Arial" w:cs="Arial"/>
          <w:color w:val="000000" w:themeColor="text1"/>
          <w:szCs w:val="22"/>
          <w:lang w:val="en"/>
        </w:rPr>
        <w:t xml:space="preserve"> School of Management, Chair of the Lottery Forum and the Youth United Foundation. Additionally, in January 2017 she joined the Step Up To Serve Advisory Council, convened by HRH The Prince of Wales.</w:t>
      </w:r>
    </w:p>
    <w:p w14:paraId="2759CC60" w14:textId="77777777" w:rsidR="00486C20" w:rsidRPr="00486C20" w:rsidRDefault="00486C20" w:rsidP="00486C20">
      <w:pPr>
        <w:spacing w:line="280" w:lineRule="exact"/>
        <w:rPr>
          <w:rFonts w:ascii="Arial" w:hAnsi="Arial" w:cs="Arial"/>
        </w:rPr>
      </w:pPr>
    </w:p>
    <w:p w14:paraId="3B024289" w14:textId="77777777" w:rsidR="00486C20" w:rsidRPr="00486C20" w:rsidRDefault="00486C20" w:rsidP="00486C20">
      <w:pPr>
        <w:spacing w:line="280" w:lineRule="exact"/>
        <w:rPr>
          <w:rFonts w:ascii="Arial" w:hAnsi="Arial" w:cs="Arial"/>
        </w:rPr>
      </w:pPr>
    </w:p>
    <w:p w14:paraId="60BF5C6E" w14:textId="77777777" w:rsidR="00486C20" w:rsidRPr="00486C20" w:rsidRDefault="00486C20" w:rsidP="00486C20">
      <w:pPr>
        <w:spacing w:line="280" w:lineRule="exact"/>
        <w:rPr>
          <w:rFonts w:ascii="Arial" w:hAnsi="Arial" w:cs="Arial"/>
          <w:sz w:val="28"/>
          <w:szCs w:val="28"/>
        </w:rPr>
      </w:pPr>
    </w:p>
    <w:p w14:paraId="3E8322B1" w14:textId="019791AE" w:rsidR="00B23DA6" w:rsidRPr="00EA588E" w:rsidRDefault="00B23DA6" w:rsidP="00EA588E">
      <w:pPr>
        <w:spacing w:line="280" w:lineRule="exact"/>
        <w:rPr>
          <w:rFonts w:ascii="Arial" w:hAnsi="Arial" w:cs="Arial"/>
        </w:rPr>
      </w:pPr>
    </w:p>
    <w:sectPr w:rsidR="00B23DA6" w:rsidRPr="00EA588E">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E1448D" w:rsidRDefault="00A055A8">
      <w:r>
        <w:separator/>
      </w:r>
    </w:p>
  </w:endnote>
  <w:endnote w:type="continuationSeparator" w:id="0">
    <w:p w14:paraId="3E8322B5" w14:textId="77777777" w:rsidR="00E1448D" w:rsidRDefault="00A0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LGA Logo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1A07F1" w:rsidRDefault="00992E96">
    <w:pPr>
      <w:pStyle w:val="Footer"/>
      <w:tabs>
        <w:tab w:val="clear" w:pos="4153"/>
        <w:tab w:val="clear" w:pos="8306"/>
        <w:tab w:val="right" w:pos="9923"/>
      </w:tabs>
      <w:ind w:right="-994"/>
      <w:rPr>
        <w:sz w:val="12"/>
      </w:rPr>
    </w:pPr>
    <w:r>
      <w:rPr>
        <w:rFonts w:ascii="Frutiger 55 Roman" w:hAnsi="Frutiger 55 Roman"/>
        <w:b/>
        <w:sz w:val="16"/>
      </w:rPr>
      <w:t xml:space="preserve"> </w:t>
    </w:r>
    <w:bookmarkStart w:id="5" w:name="ExecName2"/>
    <w:bookmarkEnd w:id="5"/>
    <w:r>
      <w:rPr>
        <w:rFonts w:ascii="Frutiger 55 Roman" w:hAnsi="Frutiger 55 Roman"/>
        <w:b/>
        <w:sz w:val="16"/>
      </w:rPr>
      <w:t xml:space="preserve">  </w:t>
    </w:r>
    <w:r>
      <w:rPr>
        <w:sz w:val="16"/>
      </w:rPr>
      <w:t xml:space="preserve"> </w:t>
    </w:r>
    <w:bookmarkStart w:id="6" w:name="Date2"/>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E1448D" w:rsidRDefault="00A055A8">
      <w:r>
        <w:separator/>
      </w:r>
    </w:p>
  </w:footnote>
  <w:footnote w:type="continuationSeparator" w:id="0">
    <w:p w14:paraId="3E8322B3" w14:textId="77777777" w:rsidR="00E1448D" w:rsidRDefault="00A0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91E24" w14:textId="77777777" w:rsidR="004151CD" w:rsidRDefault="004151CD"/>
  <w:tbl>
    <w:tblPr>
      <w:tblW w:w="0" w:type="auto"/>
      <w:tblLook w:val="01E0" w:firstRow="1" w:lastRow="1" w:firstColumn="1" w:lastColumn="1" w:noHBand="0" w:noVBand="0"/>
    </w:tblPr>
    <w:tblGrid>
      <w:gridCol w:w="5826"/>
      <w:gridCol w:w="3200"/>
    </w:tblGrid>
    <w:tr w:rsidR="0021114E" w:rsidRPr="004F266E" w14:paraId="3E8322B8" w14:textId="77777777" w:rsidTr="004151CD">
      <w:tc>
        <w:tcPr>
          <w:tcW w:w="5826" w:type="dxa"/>
          <w:vMerge w:val="restart"/>
          <w:shd w:val="clear" w:color="auto" w:fill="auto"/>
        </w:tcPr>
        <w:p w14:paraId="3E8322B6" w14:textId="77777777" w:rsidR="0021114E" w:rsidRPr="00374227" w:rsidRDefault="00992E96" w:rsidP="00D07BF2">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00" w:type="dxa"/>
          <w:shd w:val="clear" w:color="auto" w:fill="auto"/>
          <w:vAlign w:val="center"/>
        </w:tcPr>
        <w:p w14:paraId="3E8322B7" w14:textId="3774CBFF" w:rsidR="0021114E" w:rsidRPr="00E7702B" w:rsidRDefault="00486C20" w:rsidP="004B0FD9">
          <w:pPr>
            <w:pStyle w:val="Header"/>
            <w:rPr>
              <w:rFonts w:ascii="Arial" w:hAnsi="Arial" w:cs="Arial"/>
              <w:b/>
              <w:i/>
              <w:szCs w:val="22"/>
            </w:rPr>
          </w:pPr>
          <w:r>
            <w:rPr>
              <w:rFonts w:ascii="Arial" w:hAnsi="Arial" w:cs="Arial"/>
              <w:b/>
              <w:szCs w:val="22"/>
            </w:rPr>
            <w:t>Culture, Tourism and Sport Board Meeting</w:t>
          </w:r>
          <w:r w:rsidR="00992E96" w:rsidRPr="00E7702B">
            <w:rPr>
              <w:rFonts w:ascii="Arial" w:hAnsi="Arial" w:cs="Arial"/>
              <w:i/>
            </w:rPr>
            <w:t xml:space="preserve"> </w:t>
          </w:r>
        </w:p>
      </w:tc>
    </w:tr>
    <w:tr w:rsidR="0021114E" w14:paraId="3E8322BB" w14:textId="77777777" w:rsidTr="004151CD">
      <w:trPr>
        <w:trHeight w:val="450"/>
      </w:trPr>
      <w:tc>
        <w:tcPr>
          <w:tcW w:w="5826" w:type="dxa"/>
          <w:vMerge/>
          <w:shd w:val="clear" w:color="auto" w:fill="auto"/>
        </w:tcPr>
        <w:p w14:paraId="3E8322B9" w14:textId="77777777" w:rsidR="0021114E" w:rsidRPr="00374227" w:rsidRDefault="004151CD" w:rsidP="00D07BF2">
          <w:pPr>
            <w:pStyle w:val="Header"/>
          </w:pPr>
        </w:p>
      </w:tc>
      <w:tc>
        <w:tcPr>
          <w:tcW w:w="3200" w:type="dxa"/>
          <w:shd w:val="clear" w:color="auto" w:fill="auto"/>
          <w:vAlign w:val="center"/>
        </w:tcPr>
        <w:p w14:paraId="3E8322BA" w14:textId="02D5C482" w:rsidR="0021114E" w:rsidRPr="00374227" w:rsidRDefault="00486C20" w:rsidP="00486C20">
          <w:pPr>
            <w:pStyle w:val="Header"/>
            <w:spacing w:before="60"/>
            <w:rPr>
              <w:rFonts w:ascii="Arial" w:hAnsi="Arial" w:cs="Arial"/>
              <w:szCs w:val="22"/>
            </w:rPr>
          </w:pPr>
          <w:r>
            <w:rPr>
              <w:rFonts w:ascii="Arial" w:hAnsi="Arial" w:cs="Arial"/>
              <w:szCs w:val="22"/>
            </w:rPr>
            <w:t>12 June 2017</w:t>
          </w:r>
          <w:r w:rsidR="00992E96">
            <w:rPr>
              <w:rFonts w:ascii="Arial" w:hAnsi="Arial" w:cs="Arial"/>
              <w:szCs w:val="22"/>
            </w:rPr>
            <w:t xml:space="preserve"> </w:t>
          </w:r>
        </w:p>
      </w:tc>
    </w:tr>
    <w:tr w:rsidR="0021114E" w:rsidRPr="004F266E" w14:paraId="3E8322BE" w14:textId="77777777" w:rsidTr="004151CD">
      <w:trPr>
        <w:trHeight w:val="708"/>
      </w:trPr>
      <w:tc>
        <w:tcPr>
          <w:tcW w:w="5826" w:type="dxa"/>
          <w:vMerge/>
          <w:shd w:val="clear" w:color="auto" w:fill="auto"/>
        </w:tcPr>
        <w:p w14:paraId="3E8322BC" w14:textId="77777777" w:rsidR="0021114E" w:rsidRPr="00374227" w:rsidRDefault="004151CD" w:rsidP="00D07BF2">
          <w:pPr>
            <w:pStyle w:val="Header"/>
          </w:pPr>
        </w:p>
      </w:tc>
      <w:tc>
        <w:tcPr>
          <w:tcW w:w="3200" w:type="dxa"/>
          <w:shd w:val="clear" w:color="auto" w:fill="auto"/>
          <w:vAlign w:val="center"/>
        </w:tcPr>
        <w:p w14:paraId="3E8322BD" w14:textId="39403A80" w:rsidR="0021114E" w:rsidRPr="00374227" w:rsidRDefault="004151CD" w:rsidP="004B0FD9">
          <w:pPr>
            <w:pStyle w:val="Header"/>
            <w:spacing w:before="60"/>
            <w:rPr>
              <w:rFonts w:ascii="Arial" w:hAnsi="Arial" w:cs="Arial"/>
              <w:b/>
              <w:szCs w:val="22"/>
            </w:rPr>
          </w:pPr>
        </w:p>
      </w:tc>
    </w:tr>
  </w:tbl>
  <w:p w14:paraId="3E8322BF" w14:textId="77777777" w:rsidR="0021114E" w:rsidRPr="0021114E" w:rsidRDefault="004151CD">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1A07F1" w:rsidRDefault="004151CD" w:rsidP="00E64FBC">
    <w:pPr>
      <w:pStyle w:val="Header"/>
      <w:rPr>
        <w:sz w:val="2"/>
      </w:rPr>
    </w:pPr>
  </w:p>
  <w:p w14:paraId="3E8322C2" w14:textId="77777777" w:rsidR="001A07F1" w:rsidRDefault="004151CD"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A07F1" w:rsidRPr="001D2C76" w14:paraId="3E8322C5" w14:textId="77777777" w:rsidTr="00084E44">
      <w:tc>
        <w:tcPr>
          <w:tcW w:w="6062" w:type="dxa"/>
          <w:vMerge w:val="restart"/>
        </w:tcPr>
        <w:p w14:paraId="3E8322C3" w14:textId="77777777" w:rsidR="001A07F1" w:rsidRDefault="00992E96" w:rsidP="007C2BC2">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1A07F1" w:rsidRPr="001D2C76" w:rsidRDefault="00992E96" w:rsidP="00546D0D">
          <w:pPr>
            <w:pStyle w:val="Header"/>
            <w:rPr>
              <w:b/>
            </w:rPr>
          </w:pPr>
          <w:r>
            <w:rPr>
              <w:rFonts w:ascii="Arial" w:hAnsi="Arial" w:cs="Arial"/>
              <w:b/>
              <w:sz w:val="24"/>
              <w:szCs w:val="24"/>
            </w:rPr>
            <w:t>Meeting title</w:t>
          </w:r>
        </w:p>
      </w:tc>
    </w:tr>
    <w:tr w:rsidR="001A07F1" w14:paraId="3E8322C8" w14:textId="77777777" w:rsidTr="00084E44">
      <w:trPr>
        <w:trHeight w:val="450"/>
      </w:trPr>
      <w:tc>
        <w:tcPr>
          <w:tcW w:w="6062" w:type="dxa"/>
          <w:vMerge/>
        </w:tcPr>
        <w:p w14:paraId="3E8322C6" w14:textId="77777777" w:rsidR="001A07F1" w:rsidRDefault="004151CD" w:rsidP="00546D0D">
          <w:pPr>
            <w:pStyle w:val="Header"/>
          </w:pPr>
        </w:p>
      </w:tc>
      <w:tc>
        <w:tcPr>
          <w:tcW w:w="3225" w:type="dxa"/>
        </w:tcPr>
        <w:p w14:paraId="3E8322C7" w14:textId="77777777" w:rsidR="001A07F1" w:rsidRDefault="00992E96" w:rsidP="00546D0D">
          <w:pPr>
            <w:pStyle w:val="Header"/>
            <w:spacing w:before="60"/>
          </w:pPr>
          <w:r>
            <w:rPr>
              <w:rFonts w:ascii="Arial" w:hAnsi="Arial" w:cs="Arial"/>
              <w:sz w:val="24"/>
              <w:szCs w:val="24"/>
            </w:rPr>
            <w:t xml:space="preserve">Meeting date </w:t>
          </w:r>
        </w:p>
      </w:tc>
    </w:tr>
    <w:tr w:rsidR="001A07F1" w14:paraId="3E8322CC" w14:textId="77777777" w:rsidTr="00084E44">
      <w:trPr>
        <w:trHeight w:val="450"/>
      </w:trPr>
      <w:tc>
        <w:tcPr>
          <w:tcW w:w="6062" w:type="dxa"/>
          <w:vMerge/>
        </w:tcPr>
        <w:p w14:paraId="3E8322C9" w14:textId="77777777" w:rsidR="001A07F1" w:rsidRDefault="004151CD" w:rsidP="00546D0D">
          <w:pPr>
            <w:pStyle w:val="Header"/>
          </w:pPr>
        </w:p>
      </w:tc>
      <w:tc>
        <w:tcPr>
          <w:tcW w:w="3225" w:type="dxa"/>
        </w:tcPr>
        <w:p w14:paraId="3E8322CA" w14:textId="77777777" w:rsidR="001A07F1" w:rsidRDefault="004151CD" w:rsidP="00546D0D">
          <w:pPr>
            <w:pStyle w:val="Header"/>
            <w:spacing w:before="60"/>
            <w:rPr>
              <w:rFonts w:ascii="Arial" w:hAnsi="Arial" w:cs="Arial"/>
              <w:b/>
              <w:sz w:val="24"/>
              <w:szCs w:val="24"/>
            </w:rPr>
          </w:pPr>
        </w:p>
        <w:p w14:paraId="3E8322CB" w14:textId="77777777" w:rsidR="001A07F1" w:rsidRPr="00546D0D" w:rsidRDefault="00992E96" w:rsidP="00546D0D">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1A07F1" w:rsidRDefault="004151CD"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A15"/>
    <w:multiLevelType w:val="multilevel"/>
    <w:tmpl w:val="95FA1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CB3485"/>
    <w:multiLevelType w:val="multilevel"/>
    <w:tmpl w:val="24449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E11EBB"/>
    <w:multiLevelType w:val="multilevel"/>
    <w:tmpl w:val="5D7CB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C86927"/>
    <w:multiLevelType w:val="multilevel"/>
    <w:tmpl w:val="8B54B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2CC403A"/>
    <w:multiLevelType w:val="hybridMultilevel"/>
    <w:tmpl w:val="280CC0C6"/>
    <w:lvl w:ilvl="0" w:tplc="5CB89D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76B67"/>
    <w:multiLevelType w:val="multilevel"/>
    <w:tmpl w:val="22CC5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5F1351D"/>
    <w:multiLevelType w:val="multilevel"/>
    <w:tmpl w:val="8ABE351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406395"/>
    <w:multiLevelType w:val="multilevel"/>
    <w:tmpl w:val="4D5E9600"/>
    <w:lvl w:ilvl="0">
      <w:start w:val="1"/>
      <w:numFmt w:val="bullet"/>
      <w:lvlText w:val="●"/>
      <w:lvlJc w:val="left"/>
      <w:pPr>
        <w:ind w:left="720" w:firstLine="360"/>
      </w:pPr>
      <w:rPr>
        <w:rFonts w:ascii="Arial" w:eastAsia="Arial" w:hAnsi="Arial" w:cs="Arial"/>
        <w:color w:val="0B0C0C"/>
        <w:sz w:val="29"/>
        <w:szCs w:val="2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5942910"/>
    <w:multiLevelType w:val="multilevel"/>
    <w:tmpl w:val="E6E6A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7502E33"/>
    <w:multiLevelType w:val="multilevel"/>
    <w:tmpl w:val="1632F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E337C9E"/>
    <w:multiLevelType w:val="multilevel"/>
    <w:tmpl w:val="04EA0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03604"/>
    <w:multiLevelType w:val="multilevel"/>
    <w:tmpl w:val="C5AE43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A717776"/>
    <w:multiLevelType w:val="multilevel"/>
    <w:tmpl w:val="670E1498"/>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9B0180"/>
    <w:multiLevelType w:val="multilevel"/>
    <w:tmpl w:val="7A9C3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1787482"/>
    <w:multiLevelType w:val="multilevel"/>
    <w:tmpl w:val="028CF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E33DC0"/>
    <w:multiLevelType w:val="hybridMultilevel"/>
    <w:tmpl w:val="6D3A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E2E3C"/>
    <w:multiLevelType w:val="multilevel"/>
    <w:tmpl w:val="F73444B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DA63B34"/>
    <w:multiLevelType w:val="multilevel"/>
    <w:tmpl w:val="108E8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6"/>
  </w:num>
  <w:num w:numId="3">
    <w:abstractNumId w:val="4"/>
  </w:num>
  <w:num w:numId="4">
    <w:abstractNumId w:val="6"/>
  </w:num>
  <w:num w:numId="5">
    <w:abstractNumId w:val="2"/>
  </w:num>
  <w:num w:numId="6">
    <w:abstractNumId w:val="7"/>
  </w:num>
  <w:num w:numId="7">
    <w:abstractNumId w:val="0"/>
  </w:num>
  <w:num w:numId="8">
    <w:abstractNumId w:val="14"/>
  </w:num>
  <w:num w:numId="9">
    <w:abstractNumId w:val="19"/>
  </w:num>
  <w:num w:numId="10">
    <w:abstractNumId w:val="9"/>
  </w:num>
  <w:num w:numId="11">
    <w:abstractNumId w:val="8"/>
  </w:num>
  <w:num w:numId="12">
    <w:abstractNumId w:val="15"/>
  </w:num>
  <w:num w:numId="13">
    <w:abstractNumId w:val="10"/>
  </w:num>
  <w:num w:numId="14">
    <w:abstractNumId w:val="3"/>
  </w:num>
  <w:num w:numId="15">
    <w:abstractNumId w:val="5"/>
  </w:num>
  <w:num w:numId="16">
    <w:abstractNumId w:val="1"/>
  </w:num>
  <w:num w:numId="17">
    <w:abstractNumId w:val="18"/>
  </w:num>
  <w:num w:numId="18">
    <w:abstractNumId w:val="12"/>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4151CD"/>
    <w:rsid w:val="00486C20"/>
    <w:rsid w:val="004A0786"/>
    <w:rsid w:val="00612E8B"/>
    <w:rsid w:val="00700E85"/>
    <w:rsid w:val="00820FF5"/>
    <w:rsid w:val="00841D53"/>
    <w:rsid w:val="00891AE9"/>
    <w:rsid w:val="00992E96"/>
    <w:rsid w:val="00A055A8"/>
    <w:rsid w:val="00B14E17"/>
    <w:rsid w:val="00B23DA6"/>
    <w:rsid w:val="00B27F61"/>
    <w:rsid w:val="00C03562"/>
    <w:rsid w:val="00D45B4D"/>
    <w:rsid w:val="00DF09AF"/>
    <w:rsid w:val="00E1448D"/>
    <w:rsid w:val="00EA588E"/>
    <w:rsid w:val="00ED60BA"/>
    <w:rsid w:val="00F82574"/>
    <w:rsid w:val="00FB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qFormat/>
    <w:rsid w:val="00486C20"/>
    <w:pPr>
      <w:framePr w:w="1145" w:h="11340" w:hRule="exact" w:wrap="around" w:vAnchor="page" w:hAnchor="page" w:x="8527" w:y="4753"/>
      <w:widowControl w:val="0"/>
      <w:spacing w:line="740" w:lineRule="exact"/>
      <w:outlineLvl w:val="0"/>
    </w:pPr>
    <w:rPr>
      <w:kern w:val="28"/>
      <w:sz w:val="70"/>
      <w:lang w:eastAsia="en-US"/>
    </w:rPr>
  </w:style>
  <w:style w:type="paragraph" w:styleId="Heading2">
    <w:name w:val="heading 2"/>
    <w:basedOn w:val="Normal"/>
    <w:next w:val="Normal"/>
    <w:link w:val="Heading2Char"/>
    <w:qFormat/>
    <w:rsid w:val="00486C20"/>
    <w:pPr>
      <w:widowControl w:val="0"/>
      <w:spacing w:line="400" w:lineRule="exact"/>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Heading1Char">
    <w:name w:val="Heading 1 Char"/>
    <w:basedOn w:val="DefaultParagraphFont"/>
    <w:link w:val="Heading1"/>
    <w:rsid w:val="00486C20"/>
    <w:rPr>
      <w:rFonts w:ascii="Frutiger 45 Light" w:eastAsia="Times New Roman" w:hAnsi="Frutiger 45 Light" w:cs="Times New Roman"/>
      <w:kern w:val="28"/>
      <w:sz w:val="70"/>
      <w:szCs w:val="20"/>
    </w:rPr>
  </w:style>
  <w:style w:type="character" w:customStyle="1" w:styleId="Heading2Char">
    <w:name w:val="Heading 2 Char"/>
    <w:basedOn w:val="DefaultParagraphFont"/>
    <w:link w:val="Heading2"/>
    <w:rsid w:val="00486C20"/>
    <w:rPr>
      <w:rFonts w:ascii="Frutiger 45 Light" w:eastAsia="Times New Roman" w:hAnsi="Frutiger 45 Light" w:cs="Times New Roman"/>
      <w:sz w:val="32"/>
      <w:szCs w:val="20"/>
    </w:rPr>
  </w:style>
  <w:style w:type="paragraph" w:customStyle="1" w:styleId="Address">
    <w:name w:val="Address"/>
    <w:basedOn w:val="Normal"/>
    <w:rsid w:val="00486C20"/>
    <w:pPr>
      <w:widowControl w:val="0"/>
      <w:spacing w:line="220" w:lineRule="exact"/>
    </w:pPr>
    <w:rPr>
      <w:sz w:val="17"/>
      <w:lang w:eastAsia="en-US"/>
    </w:rPr>
  </w:style>
  <w:style w:type="paragraph" w:customStyle="1" w:styleId="Address2">
    <w:name w:val="Address 2"/>
    <w:basedOn w:val="Address"/>
    <w:rsid w:val="00486C20"/>
    <w:pPr>
      <w:framePr w:w="992" w:h="10943" w:hRule="exact" w:wrap="around" w:vAnchor="page" w:hAnchor="page" w:x="10199" w:y="5041"/>
      <w:spacing w:after="80"/>
    </w:pPr>
    <w:rPr>
      <w:b/>
    </w:rPr>
  </w:style>
  <w:style w:type="paragraph" w:customStyle="1" w:styleId="Logo">
    <w:name w:val="Logo"/>
    <w:basedOn w:val="Normal"/>
    <w:rsid w:val="00486C20"/>
    <w:pPr>
      <w:framePr w:w="1145" w:h="13353" w:hRule="exact" w:wrap="around" w:vAnchor="page" w:hAnchor="page" w:x="10096" w:y="2593"/>
      <w:widowControl w:val="0"/>
      <w:spacing w:line="1400" w:lineRule="exact"/>
    </w:pPr>
    <w:rPr>
      <w:rFonts w:ascii="LGA Logos" w:hAnsi="LGA Logos"/>
      <w:noProof/>
      <w:sz w:val="180"/>
      <w:lang w:eastAsia="en-US"/>
    </w:rPr>
  </w:style>
  <w:style w:type="paragraph" w:customStyle="1" w:styleId="Heading2Bold">
    <w:name w:val="Heading 2 Bold"/>
    <w:basedOn w:val="Heading2"/>
    <w:rsid w:val="00486C20"/>
    <w:rPr>
      <w:b/>
      <w:noProof/>
    </w:rPr>
  </w:style>
  <w:style w:type="paragraph" w:customStyle="1" w:styleId="Normal1">
    <w:name w:val="Normal1"/>
    <w:rsid w:val="00486C20"/>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terms/"/>
    <ds:schemaRef ds:uri="http://schemas.microsoft.com/office/2006/documentManagement/types"/>
    <ds:schemaRef ds:uri="http://purl.org/dc/dcmitype/"/>
    <ds:schemaRef ds:uri="1c8a0e75-f4bc-4eb4-8ed0-578eaea9e1ca"/>
    <ds:schemaRef ds:uri="http://purl.org/dc/elements/1.1/"/>
    <ds:schemaRef ds:uri="http://schemas.microsoft.com/office/infopath/2007/PartnerControls"/>
    <ds:schemaRef ds:uri="http://www.w3.org/XML/1998/namespace"/>
    <ds:schemaRef ds:uri="http://schemas.openxmlformats.org/package/2006/metadata/core-properties"/>
    <ds:schemaRef ds:uri="c8febe6a-14d9-43ab-83c3-c48f478fa47c"/>
    <ds:schemaRef ds:uri="http://schemas.microsoft.com/office/2006/metadata/properties"/>
  </ds:schemaRefs>
</ds:datastoreItem>
</file>

<file path=customXml/itemProps2.xml><?xml version="1.0" encoding="utf-8"?>
<ds:datastoreItem xmlns:ds="http://schemas.openxmlformats.org/officeDocument/2006/customXml" ds:itemID="{D9DC7071-FC4B-4177-8A21-234C54AD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55303450-901F-4FAA-B93C-4A56EDEF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9B93D482</Template>
  <TotalTime>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4</cp:revision>
  <dcterms:created xsi:type="dcterms:W3CDTF">2017-06-05T10:54:00Z</dcterms:created>
  <dcterms:modified xsi:type="dcterms:W3CDTF">2017-06-05T14:18:00Z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LGA Template">
    <vt:lpwstr>Template</vt:lpwstr>
  </property>
</Properties>
</file>